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F2BD" w14:textId="77777777" w:rsidR="00B90B7B" w:rsidRPr="00D258E6" w:rsidRDefault="00D258E6" w:rsidP="009276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258E6">
        <w:rPr>
          <w:rFonts w:ascii="Times New Roman" w:hAnsi="Times New Roman" w:cs="Times New Roman"/>
          <w:b/>
          <w:sz w:val="24"/>
        </w:rPr>
        <w:t>Atividade</w:t>
      </w:r>
    </w:p>
    <w:p w14:paraId="2FF80D5C" w14:textId="77777777" w:rsidR="00D258E6" w:rsidRDefault="00D258E6" w:rsidP="009276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258E6">
        <w:rPr>
          <w:rFonts w:ascii="Times New Roman" w:hAnsi="Times New Roman" w:cs="Times New Roman"/>
          <w:b/>
          <w:sz w:val="24"/>
        </w:rPr>
        <w:t>O Gestor de Conflitos</w:t>
      </w:r>
    </w:p>
    <w:p w14:paraId="5A254DF3" w14:textId="77777777" w:rsidR="00D258E6" w:rsidRDefault="00D258E6" w:rsidP="0092761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975A" wp14:editId="4DEC3B46">
                <wp:simplePos x="0" y="0"/>
                <wp:positionH relativeFrom="column">
                  <wp:posOffset>-118110</wp:posOffset>
                </wp:positionH>
                <wp:positionV relativeFrom="paragraph">
                  <wp:posOffset>118745</wp:posOffset>
                </wp:positionV>
                <wp:extent cx="5553075" cy="295275"/>
                <wp:effectExtent l="19050" t="1905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952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AD5A0" w14:textId="77777777" w:rsidR="00D258E6" w:rsidRPr="00D258E6" w:rsidRDefault="00D258E6" w:rsidP="00D25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258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5975A" id="Retângulo 1" o:spid="_x0000_s1026" style="position:absolute;margin-left:-9.3pt;margin-top:9.35pt;width:437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/YdQIAACcFAAAOAAAAZHJzL2Uyb0RvYy54bWysVM1u2zAMvg/YOwi6r3bSZm2DOkXQosOA&#10;og3aDj0rspQYk0WNUmJnj7NX6YuNkh036Iodhl1k0vwR+fGjLi7b2rCtQl+BLfjoKOdMWQllZVcF&#10;//Z08+mMMx+ELYUBqwq+U55fzj5+uGjcVI1hDaZUyCiJ9dPGFXwdgptmmZdrVQt/BE5ZMmrAWgRS&#10;cZWVKBrKXptsnOefswawdAhSeU9/rzsjn6X8WisZ7rX2KjBTcKotpBPTuYxnNrsQ0xUKt65kX4b4&#10;hypqUVm6dEh1LYJgG6z+SFVXEsGDDkcS6gy0rqRKPVA3o/xNN49r4VTqhcDxboDJ/7+08m67QFaV&#10;NDvOrKhpRA8qvPyyq40BNor4NM5Pye3RLbDXPImx2VZjHb/UBmsTprsBU9UGJunnZDI5zk8nnEmy&#10;jc8nY5IpTfYa7dCHLwpqFoWCI80sQSm2tz50rnuXeJmxrCn48dkoT9PLYnldQUkKO6M6twelqTEq&#10;YZzSJUqpK4NsK4gM5ffUHNVhLHnGEF0ZMwSN3gsyYR/U+8YwlWg2BObvBb7eNninG8GGIbCuLODf&#10;g3XnT/Ad9BrF0C7bfjhLKHc0UoSO697Jm4qAvRU+LAQSuWkNaGHDPR3aAGEJvcTZGvDne/+jP3GO&#10;rJw1tCwF9z82AhVn5qslNp6PTk7idiXlZHI6JgUPLctDi93UV0AjIMZRdUmM/sHsRY1QP9Nez+Ot&#10;ZBJW0t0FlwH3ylXolpheBqnm8+RGG+VEuLWPTsbkEeBInKf2WaDr2RWIl3ewXywxfUOyzjdGWphv&#10;AugqMTBC3OHaQ0/bmDjcvxxx3Q/15PX6vs1+AwAA//8DAFBLAwQUAAYACAAAACEAmiWNGOAAAAAJ&#10;AQAADwAAAGRycy9kb3ducmV2LnhtbEyPwU7DMBBE70j8g7VIXFDrtCLBhDhVi+AEQmrhwm0bu0lE&#10;vI5iJw1/z3KC42qeZt4Wm9l1YrJDaD1pWC0TEJYqb1qqNXy8Py8UiBCRDHaerIZvG2BTXl4UmBt/&#10;pr2dDrEWXEIhRw1NjH0uZaga6zAsfW+Js5MfHEY+h1qaAc9c7jq5TpJMOmyJFxrs7WNjq6/D6DTc&#10;fu6fdv1pl6rp5XWsxu0NZvOb1tdX8/YBRLRz/IPhV5/VoWSnox/JBNFpWKxUxigH6g4EAypN70Ec&#10;NWTpGmRZyP8flD8AAAD//wMAUEsBAi0AFAAGAAgAAAAhALaDOJL+AAAA4QEAABMAAAAAAAAAAAAA&#10;AAAAAAAAAFtDb250ZW50X1R5cGVzXS54bWxQSwECLQAUAAYACAAAACEAOP0h/9YAAACUAQAACwAA&#10;AAAAAAAAAAAAAAAvAQAAX3JlbHMvLnJlbHNQSwECLQAUAAYACAAAACEAMyXv2HUCAAAnBQAADgAA&#10;AAAAAAAAAAAAAAAuAgAAZHJzL2Uyb0RvYy54bWxQSwECLQAUAAYACAAAACEAmiWNGOAAAAAJAQAA&#10;DwAAAAAAAAAAAAAAAADPBAAAZHJzL2Rvd25yZXYueG1sUEsFBgAAAAAEAAQA8wAAANwFAAAAAA==&#10;" fillcolor="white [3201]" strokecolor="black [3200]" strokeweight="3pt">
                <v:textbox>
                  <w:txbxContent>
                    <w:p w14:paraId="7AAAD5A0" w14:textId="77777777" w:rsidR="00D258E6" w:rsidRPr="00D258E6" w:rsidRDefault="00D258E6" w:rsidP="00D258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258E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TESTE</w:t>
                      </w:r>
                    </w:p>
                  </w:txbxContent>
                </v:textbox>
              </v:rect>
            </w:pict>
          </mc:Fallback>
        </mc:AlternateContent>
      </w:r>
    </w:p>
    <w:p w14:paraId="642C40B6" w14:textId="77777777" w:rsidR="00D258E6" w:rsidRDefault="00D258E6" w:rsidP="0092761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10BB735E" w14:textId="77777777" w:rsidR="00D258E6" w:rsidRDefault="00D258E6" w:rsidP="009276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Qual é o seu animal de estimação?</w:t>
      </w:r>
    </w:p>
    <w:p w14:paraId="02458A2F" w14:textId="77777777" w:rsidR="00D258E6" w:rsidRDefault="00D258E6" w:rsidP="0092761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D258E6">
        <w:rPr>
          <w:rFonts w:ascii="Times New Roman" w:hAnsi="Times New Roman" w:cs="Times New Roman"/>
          <w:b/>
          <w:sz w:val="24"/>
          <w:u w:val="single"/>
        </w:rPr>
        <w:t>INSTRUÇÕES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14:paraId="40D2E6EB" w14:textId="77777777" w:rsidR="00D258E6" w:rsidRDefault="00D258E6" w:rsidP="0092761E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Leia com atenção os 35 provérbios populares a seguir dados. Cada um deles reflete uma determinada atitude em relação aos conflitos em geral.</w:t>
      </w:r>
    </w:p>
    <w:p w14:paraId="75F1A7E7" w14:textId="77777777" w:rsidR="00D258E6" w:rsidRDefault="00D258E6" w:rsidP="0092761E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Utilizando uma escala graduada de 1 a 5, assinale o seu grau de concordância ou de desconcordância em relação a cada um deles, pondo um </w:t>
      </w:r>
      <w:proofErr w:type="gramStart"/>
      <w:r>
        <w:rPr>
          <w:rFonts w:ascii="Times New Roman" w:hAnsi="Times New Roman" w:cs="Times New Roman"/>
          <w:sz w:val="24"/>
        </w:rPr>
        <w:t>circulo</w:t>
      </w:r>
      <w:proofErr w:type="gramEnd"/>
      <w:r>
        <w:rPr>
          <w:rFonts w:ascii="Times New Roman" w:hAnsi="Times New Roman" w:cs="Times New Roman"/>
          <w:sz w:val="24"/>
        </w:rPr>
        <w:t xml:space="preserve"> no respetivo algarismo, em que:</w:t>
      </w:r>
    </w:p>
    <w:p w14:paraId="52C3344A" w14:textId="77777777" w:rsidR="00D258E6" w:rsidRDefault="00D258E6" w:rsidP="0092761E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Discordo Totalmente</w:t>
      </w:r>
    </w:p>
    <w:p w14:paraId="25B9DFF7" w14:textId="77777777" w:rsidR="00D258E6" w:rsidRDefault="00D258E6" w:rsidP="0092761E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Discordo (até certo ponto)</w:t>
      </w:r>
    </w:p>
    <w:p w14:paraId="66D1BB7A" w14:textId="77777777" w:rsidR="00D258E6" w:rsidRDefault="00D258E6" w:rsidP="0092761E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Não Discordo nem Concordo</w:t>
      </w:r>
    </w:p>
    <w:p w14:paraId="171232BB" w14:textId="77777777" w:rsidR="00D258E6" w:rsidRDefault="00D258E6" w:rsidP="0092761E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Concordo (até certo ponto)</w:t>
      </w:r>
    </w:p>
    <w:p w14:paraId="3030E9A1" w14:textId="77777777" w:rsidR="00D258E6" w:rsidRDefault="00D258E6" w:rsidP="0092761E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Concordo Totalmente</w:t>
      </w:r>
    </w:p>
    <w:p w14:paraId="5F7F9A15" w14:textId="77777777" w:rsidR="00D258E6" w:rsidRDefault="00D258E6" w:rsidP="0092761E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Exprima sempre a sua opinião, seja ela positiva (5,4) ou negativa (1,2), procurando evitar a posição neutra correspondente a “Não Discordo nem Concordo” (3).</w:t>
      </w:r>
    </w:p>
    <w:p w14:paraId="3D46F43E" w14:textId="77777777" w:rsidR="00D258E6" w:rsidRDefault="00D258E6" w:rsidP="0092761E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Tenha sempre presente a maneira mais ou menos características como você aborda e resolve as diferentes situações de conflitos nas suas relações com os outros (companheiro (a), filhos, amigos, grupos de trabalho, etc.). </w:t>
      </w:r>
    </w:p>
    <w:p w14:paraId="6614B57B" w14:textId="77777777" w:rsidR="0092761E" w:rsidRDefault="0092761E" w:rsidP="0092761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2761E">
        <w:rPr>
          <w:rFonts w:ascii="Times New Roman" w:hAnsi="Times New Roman" w:cs="Times New Roman"/>
          <w:b/>
          <w:sz w:val="24"/>
        </w:rPr>
        <w:t>PROVÉRBIOS: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6232"/>
        <w:gridCol w:w="709"/>
        <w:gridCol w:w="567"/>
        <w:gridCol w:w="567"/>
        <w:gridCol w:w="567"/>
        <w:gridCol w:w="567"/>
      </w:tblGrid>
      <w:tr w:rsidR="0092761E" w14:paraId="538B1769" w14:textId="77777777" w:rsidTr="0092761E">
        <w:tc>
          <w:tcPr>
            <w:tcW w:w="6232" w:type="dxa"/>
          </w:tcPr>
          <w:p w14:paraId="43830A0C" w14:textId="77777777" w:rsidR="0092761E" w:rsidRPr="0092761E" w:rsidRDefault="0092761E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 </w:t>
            </w:r>
            <w:r w:rsidRPr="0092761E">
              <w:rPr>
                <w:rFonts w:ascii="Times New Roman" w:hAnsi="Times New Roman" w:cs="Times New Roman"/>
                <w:sz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92761E">
              <w:rPr>
                <w:rFonts w:ascii="Times New Roman" w:hAnsi="Times New Roman" w:cs="Times New Roman"/>
                <w:sz w:val="24"/>
              </w:rPr>
              <w:t>erdade</w:t>
            </w:r>
            <w:r>
              <w:rPr>
                <w:rFonts w:ascii="Times New Roman" w:hAnsi="Times New Roman" w:cs="Times New Roman"/>
                <w:sz w:val="24"/>
              </w:rPr>
              <w:t xml:space="preserve"> e a razão fogem quando ouvem disputas.</w:t>
            </w:r>
          </w:p>
        </w:tc>
        <w:tc>
          <w:tcPr>
            <w:tcW w:w="709" w:type="dxa"/>
          </w:tcPr>
          <w:p w14:paraId="15254A7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52A5DA5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3FB54CA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2949E2A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128A026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2CD46402" w14:textId="77777777" w:rsidTr="0092761E">
        <w:tc>
          <w:tcPr>
            <w:tcW w:w="6232" w:type="dxa"/>
          </w:tcPr>
          <w:p w14:paraId="1A0E09DD" w14:textId="77777777" w:rsidR="0092761E" w:rsidRPr="0092761E" w:rsidRDefault="0092761E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761E">
              <w:rPr>
                <w:rFonts w:ascii="Times New Roman" w:hAnsi="Times New Roman" w:cs="Times New Roman"/>
                <w:sz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</w:rPr>
              <w:t>verdade, ainda que amarga, se traga.</w:t>
            </w:r>
          </w:p>
        </w:tc>
        <w:tc>
          <w:tcPr>
            <w:tcW w:w="709" w:type="dxa"/>
          </w:tcPr>
          <w:p w14:paraId="279D1A4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5106226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7363D3D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57C2BEF0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6523E350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00416EE1" w14:textId="77777777" w:rsidTr="0092761E">
        <w:tc>
          <w:tcPr>
            <w:tcW w:w="6232" w:type="dxa"/>
          </w:tcPr>
          <w:p w14:paraId="6B0D6270" w14:textId="77777777" w:rsidR="0092761E" w:rsidRPr="0092761E" w:rsidRDefault="0092761E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3- Ao amigo molestar</w:t>
            </w:r>
            <w:r>
              <w:rPr>
                <w:rFonts w:ascii="Times New Roman" w:hAnsi="Times New Roman" w:cs="Times New Roman"/>
                <w:sz w:val="24"/>
              </w:rPr>
              <w:t>, nem a rir nem a brincar.</w:t>
            </w:r>
          </w:p>
        </w:tc>
        <w:tc>
          <w:tcPr>
            <w:tcW w:w="709" w:type="dxa"/>
          </w:tcPr>
          <w:p w14:paraId="7B8647F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6984A4E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20B8073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4EF9B12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5C0D2B4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1220EB12" w14:textId="77777777" w:rsidTr="0092761E">
        <w:tc>
          <w:tcPr>
            <w:tcW w:w="6232" w:type="dxa"/>
          </w:tcPr>
          <w:p w14:paraId="6947506E" w14:textId="77777777" w:rsidR="0092761E" w:rsidRPr="0092761E" w:rsidRDefault="0092761E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 xml:space="preserve">4- </w:t>
            </w:r>
            <w:r>
              <w:rPr>
                <w:rFonts w:ascii="Times New Roman" w:hAnsi="Times New Roman" w:cs="Times New Roman"/>
                <w:sz w:val="24"/>
              </w:rPr>
              <w:t>Bom é ter amigos, nem que seja no inferno.</w:t>
            </w:r>
          </w:p>
        </w:tc>
        <w:tc>
          <w:tcPr>
            <w:tcW w:w="709" w:type="dxa"/>
          </w:tcPr>
          <w:p w14:paraId="6FE5699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4F11E2E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7C3BD37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1E2DA5D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583F5EB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297B29C8" w14:textId="77777777" w:rsidTr="0092761E">
        <w:tc>
          <w:tcPr>
            <w:tcW w:w="6232" w:type="dxa"/>
          </w:tcPr>
          <w:p w14:paraId="13E6D68D" w14:textId="77777777" w:rsidR="0092761E" w:rsidRPr="0092761E" w:rsidRDefault="0092761E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 xml:space="preserve">5- </w:t>
            </w:r>
            <w:r>
              <w:rPr>
                <w:rFonts w:ascii="Times New Roman" w:hAnsi="Times New Roman" w:cs="Times New Roman"/>
                <w:sz w:val="24"/>
              </w:rPr>
              <w:t>Cem amigos é pouco, um inimigo é muito.</w:t>
            </w:r>
          </w:p>
        </w:tc>
        <w:tc>
          <w:tcPr>
            <w:tcW w:w="709" w:type="dxa"/>
          </w:tcPr>
          <w:p w14:paraId="19C19DD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33D1FB6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19A7842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4A849F4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5CE071D0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6FF21061" w14:textId="77777777" w:rsidTr="0092761E">
        <w:tc>
          <w:tcPr>
            <w:tcW w:w="6232" w:type="dxa"/>
          </w:tcPr>
          <w:p w14:paraId="74FEA2BD" w14:textId="77777777" w:rsidR="0092761E" w:rsidRPr="0092761E" w:rsidRDefault="0092761E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 Contra força de vilão, ferro na mão.</w:t>
            </w:r>
          </w:p>
        </w:tc>
        <w:tc>
          <w:tcPr>
            <w:tcW w:w="709" w:type="dxa"/>
          </w:tcPr>
          <w:p w14:paraId="67B618A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4FDBCEF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3E9F20C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79B9970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5FE504B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4D454C59" w14:textId="77777777" w:rsidTr="0092761E">
        <w:tc>
          <w:tcPr>
            <w:tcW w:w="6232" w:type="dxa"/>
          </w:tcPr>
          <w:p w14:paraId="346B52C6" w14:textId="77777777" w:rsidR="0092761E" w:rsidRPr="0092761E" w:rsidRDefault="0092761E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7- Deus disse que quem ganhasse que se risse.</w:t>
            </w:r>
          </w:p>
        </w:tc>
        <w:tc>
          <w:tcPr>
            <w:tcW w:w="709" w:type="dxa"/>
          </w:tcPr>
          <w:p w14:paraId="1453416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5900231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754E348A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54428B84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17EF2AA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4A932968" w14:textId="77777777" w:rsidTr="0092761E">
        <w:tc>
          <w:tcPr>
            <w:tcW w:w="6232" w:type="dxa"/>
          </w:tcPr>
          <w:p w14:paraId="768EC4D3" w14:textId="77777777" w:rsidR="0092761E" w:rsidRPr="0092761E" w:rsidRDefault="0092761E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</w:t>
            </w:r>
            <w:r w:rsidR="00D0339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Deus manda lutar, não manda vencer.</w:t>
            </w:r>
          </w:p>
        </w:tc>
        <w:tc>
          <w:tcPr>
            <w:tcW w:w="709" w:type="dxa"/>
          </w:tcPr>
          <w:p w14:paraId="5E21D254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528ECE2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4B86E497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10FC407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3841ACE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340EAF43" w14:textId="77777777" w:rsidTr="0092761E">
        <w:tc>
          <w:tcPr>
            <w:tcW w:w="6232" w:type="dxa"/>
          </w:tcPr>
          <w:p w14:paraId="0AA84E8E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 Dos fracos não reza a História.</w:t>
            </w:r>
          </w:p>
        </w:tc>
        <w:tc>
          <w:tcPr>
            <w:tcW w:w="709" w:type="dxa"/>
          </w:tcPr>
          <w:p w14:paraId="75DA53E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53D1DF9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357ABA4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4049389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540DE4C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092F0ED5" w14:textId="77777777" w:rsidTr="0092761E">
        <w:tc>
          <w:tcPr>
            <w:tcW w:w="6232" w:type="dxa"/>
          </w:tcPr>
          <w:p w14:paraId="326678AE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 Escutando, falando e errando, é que se aprende a falar.</w:t>
            </w:r>
          </w:p>
        </w:tc>
        <w:tc>
          <w:tcPr>
            <w:tcW w:w="709" w:type="dxa"/>
          </w:tcPr>
          <w:p w14:paraId="20306ECC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7D175BC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0429C38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513FF0A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1CFF4CB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11EC7B7F" w14:textId="77777777" w:rsidTr="0092761E">
        <w:tc>
          <w:tcPr>
            <w:tcW w:w="6232" w:type="dxa"/>
          </w:tcPr>
          <w:p w14:paraId="6D58A8A4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 Estorninhos e pardais, todos somos iguais.</w:t>
            </w:r>
          </w:p>
        </w:tc>
        <w:tc>
          <w:tcPr>
            <w:tcW w:w="709" w:type="dxa"/>
          </w:tcPr>
          <w:p w14:paraId="7D4A7C4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2D8FCFB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0120AAC7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5D443B1B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1D9C581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398DB4C2" w14:textId="77777777" w:rsidTr="0092761E">
        <w:tc>
          <w:tcPr>
            <w:tcW w:w="6232" w:type="dxa"/>
          </w:tcPr>
          <w:p w14:paraId="384A6465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 Guarda-te do alvoroço do povo e de travar com o doido.</w:t>
            </w:r>
          </w:p>
        </w:tc>
        <w:tc>
          <w:tcPr>
            <w:tcW w:w="709" w:type="dxa"/>
          </w:tcPr>
          <w:p w14:paraId="18FA457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5446D63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3C94F7D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39F4B03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7B1A431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0A918CF1" w14:textId="77777777" w:rsidTr="0092761E">
        <w:tc>
          <w:tcPr>
            <w:tcW w:w="6232" w:type="dxa"/>
          </w:tcPr>
          <w:p w14:paraId="0C5C4ED2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 Mais vale astúcia que força.</w:t>
            </w:r>
          </w:p>
        </w:tc>
        <w:tc>
          <w:tcPr>
            <w:tcW w:w="709" w:type="dxa"/>
          </w:tcPr>
          <w:p w14:paraId="4C4887A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158A23A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6F86D120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2211A47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19DE91F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0B05D2C6" w14:textId="77777777" w:rsidTr="0092761E">
        <w:tc>
          <w:tcPr>
            <w:tcW w:w="6232" w:type="dxa"/>
          </w:tcPr>
          <w:p w14:paraId="0CD8AA7B" w14:textId="77777777" w:rsidR="0092761E" w:rsidRPr="0092761E" w:rsidRDefault="00D03395" w:rsidP="00D0339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 Mais vale um cobarde vivo que um herói morto.</w:t>
            </w:r>
          </w:p>
        </w:tc>
        <w:tc>
          <w:tcPr>
            <w:tcW w:w="709" w:type="dxa"/>
          </w:tcPr>
          <w:p w14:paraId="6F10FB9C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7991821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5E386DEB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35DDA7D0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137BAF6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2263C933" w14:textId="77777777" w:rsidTr="0092761E">
        <w:tc>
          <w:tcPr>
            <w:tcW w:w="6232" w:type="dxa"/>
          </w:tcPr>
          <w:p w14:paraId="7973B82A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 Mais vale um pássaro na mão que dois a voar.</w:t>
            </w:r>
          </w:p>
        </w:tc>
        <w:tc>
          <w:tcPr>
            <w:tcW w:w="709" w:type="dxa"/>
          </w:tcPr>
          <w:p w14:paraId="676D12F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5E7DD410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1C3D627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79F69A2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0485F710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149374DC" w14:textId="77777777" w:rsidTr="0092761E">
        <w:tc>
          <w:tcPr>
            <w:tcW w:w="6232" w:type="dxa"/>
          </w:tcPr>
          <w:p w14:paraId="692A7FB1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 Melhor é alguma coisa que nada.</w:t>
            </w:r>
          </w:p>
        </w:tc>
        <w:tc>
          <w:tcPr>
            <w:tcW w:w="709" w:type="dxa"/>
          </w:tcPr>
          <w:p w14:paraId="1E71A52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08D9D30A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2781E28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3CDB275C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3E81CC9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0EB91013" w14:textId="77777777" w:rsidTr="0092761E">
        <w:tc>
          <w:tcPr>
            <w:tcW w:w="6232" w:type="dxa"/>
          </w:tcPr>
          <w:p w14:paraId="77F6DCE2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 Muito vale e pouco custa ao mau falar boa resposta.</w:t>
            </w:r>
          </w:p>
        </w:tc>
        <w:tc>
          <w:tcPr>
            <w:tcW w:w="709" w:type="dxa"/>
          </w:tcPr>
          <w:p w14:paraId="5484B67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0258266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0AC71CD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13A9ED2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78FCA0F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24BD2847" w14:textId="77777777" w:rsidTr="0092761E">
        <w:tc>
          <w:tcPr>
            <w:tcW w:w="6232" w:type="dxa"/>
          </w:tcPr>
          <w:p w14:paraId="6CAA5209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 No jogo se perde um amigo e se ganha um inimigo.</w:t>
            </w:r>
          </w:p>
        </w:tc>
        <w:tc>
          <w:tcPr>
            <w:tcW w:w="709" w:type="dxa"/>
          </w:tcPr>
          <w:p w14:paraId="5D1A18C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4D349D1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767C958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2480A7F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76B8A5CA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119ECD46" w14:textId="77777777" w:rsidTr="0092761E">
        <w:tc>
          <w:tcPr>
            <w:tcW w:w="6232" w:type="dxa"/>
          </w:tcPr>
          <w:p w14:paraId="07BEE2DE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 No meio é que está a virtude.</w:t>
            </w:r>
          </w:p>
        </w:tc>
        <w:tc>
          <w:tcPr>
            <w:tcW w:w="709" w:type="dxa"/>
          </w:tcPr>
          <w:p w14:paraId="4112258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7036A5CC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7B8389A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0045BAB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0E19DF7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70C08BA2" w14:textId="77777777" w:rsidTr="0092761E">
        <w:tc>
          <w:tcPr>
            <w:tcW w:w="6232" w:type="dxa"/>
          </w:tcPr>
          <w:p w14:paraId="1435ADA3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 Não se sabe governar quem a todos quer contentar.</w:t>
            </w:r>
          </w:p>
        </w:tc>
        <w:tc>
          <w:tcPr>
            <w:tcW w:w="709" w:type="dxa"/>
          </w:tcPr>
          <w:p w14:paraId="6A52FC84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0CAE501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1643633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3242EFA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4CF1BBDA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1B2AFB21" w14:textId="77777777" w:rsidTr="0092761E">
        <w:tc>
          <w:tcPr>
            <w:tcW w:w="6232" w:type="dxa"/>
          </w:tcPr>
          <w:p w14:paraId="25B9C635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 O doente morde na língua, mas mesmo assim vivem juntos.</w:t>
            </w:r>
          </w:p>
        </w:tc>
        <w:tc>
          <w:tcPr>
            <w:tcW w:w="709" w:type="dxa"/>
          </w:tcPr>
          <w:p w14:paraId="62F5989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02EB178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0FF2142C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54FCA11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7ABC0C2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48717941" w14:textId="77777777" w:rsidTr="0092761E">
        <w:tc>
          <w:tcPr>
            <w:tcW w:w="6232" w:type="dxa"/>
          </w:tcPr>
          <w:p w14:paraId="5AF0D510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 O preto no branco fala como gente.</w:t>
            </w:r>
          </w:p>
        </w:tc>
        <w:tc>
          <w:tcPr>
            <w:tcW w:w="709" w:type="dxa"/>
          </w:tcPr>
          <w:p w14:paraId="642AA9D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53C3886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0F55DB8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6BD45FC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4D6C226C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27701C34" w14:textId="77777777" w:rsidTr="0092761E">
        <w:tc>
          <w:tcPr>
            <w:tcW w:w="6232" w:type="dxa"/>
          </w:tcPr>
          <w:p w14:paraId="44457B4B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 Os homens conhecem-se pelas palavras e os bois pelos cornos.</w:t>
            </w:r>
          </w:p>
        </w:tc>
        <w:tc>
          <w:tcPr>
            <w:tcW w:w="709" w:type="dxa"/>
          </w:tcPr>
          <w:p w14:paraId="3897CD6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32B0BEF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419BDB6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133DFDE7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4C4252D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5360582F" w14:textId="77777777" w:rsidTr="0092761E">
        <w:tc>
          <w:tcPr>
            <w:tcW w:w="6232" w:type="dxa"/>
          </w:tcPr>
          <w:p w14:paraId="12F6CF89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 Ouve, vê e cala, viverás vida folgada.</w:t>
            </w:r>
          </w:p>
        </w:tc>
        <w:tc>
          <w:tcPr>
            <w:tcW w:w="709" w:type="dxa"/>
          </w:tcPr>
          <w:p w14:paraId="218469A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6FD6E07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216D640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7CA27E75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00DA57A0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201824BC" w14:textId="77777777" w:rsidTr="0092761E">
        <w:tc>
          <w:tcPr>
            <w:tcW w:w="6232" w:type="dxa"/>
          </w:tcPr>
          <w:p w14:paraId="3223F2B8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 Quem a um castiga, a cem fustiga.</w:t>
            </w:r>
          </w:p>
        </w:tc>
        <w:tc>
          <w:tcPr>
            <w:tcW w:w="709" w:type="dxa"/>
          </w:tcPr>
          <w:p w14:paraId="2823548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6E6DECF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0A29D07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012E8F24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723616D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79CE0C58" w14:textId="77777777" w:rsidTr="0092761E">
        <w:tc>
          <w:tcPr>
            <w:tcW w:w="6232" w:type="dxa"/>
          </w:tcPr>
          <w:p w14:paraId="5945F678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 Quem deixa o certo pelo incerto, é pouco esperto.</w:t>
            </w:r>
          </w:p>
        </w:tc>
        <w:tc>
          <w:tcPr>
            <w:tcW w:w="709" w:type="dxa"/>
          </w:tcPr>
          <w:p w14:paraId="6C0D3FF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535B056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65EAF5D7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01E6268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755FDDD4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11B106C6" w14:textId="77777777" w:rsidTr="0092761E">
        <w:tc>
          <w:tcPr>
            <w:tcW w:w="6232" w:type="dxa"/>
          </w:tcPr>
          <w:p w14:paraId="70BC8653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 Quem não quer perder não joga.</w:t>
            </w:r>
          </w:p>
        </w:tc>
        <w:tc>
          <w:tcPr>
            <w:tcW w:w="709" w:type="dxa"/>
          </w:tcPr>
          <w:p w14:paraId="0B7A0FD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64BDB3E5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5CAB3267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2EB98DE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1F86CE9C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1019253A" w14:textId="77777777" w:rsidTr="0092761E">
        <w:tc>
          <w:tcPr>
            <w:tcW w:w="6232" w:type="dxa"/>
          </w:tcPr>
          <w:p w14:paraId="4F5D9413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 Quem não quer ser lobo, não lhe vista a pele.</w:t>
            </w:r>
          </w:p>
        </w:tc>
        <w:tc>
          <w:tcPr>
            <w:tcW w:w="709" w:type="dxa"/>
          </w:tcPr>
          <w:p w14:paraId="540674F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16C12BC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0BBA20A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7E84787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3B0D80F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2CD8F236" w14:textId="77777777" w:rsidTr="0092761E">
        <w:tc>
          <w:tcPr>
            <w:tcW w:w="6232" w:type="dxa"/>
          </w:tcPr>
          <w:p w14:paraId="2FB5DCF7" w14:textId="77777777" w:rsidR="0092761E" w:rsidRPr="0092761E" w:rsidRDefault="00D03395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 Quem parte e reparte e</w:t>
            </w:r>
            <w:r w:rsidR="00835053">
              <w:rPr>
                <w:rFonts w:ascii="Times New Roman" w:hAnsi="Times New Roman" w:cs="Times New Roman"/>
                <w:sz w:val="24"/>
              </w:rPr>
              <w:t xml:space="preserve"> não fica com a melhor parte, é porque é burro ou no partir não tem arte.</w:t>
            </w:r>
          </w:p>
        </w:tc>
        <w:tc>
          <w:tcPr>
            <w:tcW w:w="709" w:type="dxa"/>
          </w:tcPr>
          <w:p w14:paraId="6EEAC0BA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3EF086F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2C76CB69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6466438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4239575A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569EA927" w14:textId="77777777" w:rsidTr="0092761E">
        <w:tc>
          <w:tcPr>
            <w:tcW w:w="6232" w:type="dxa"/>
          </w:tcPr>
          <w:p w14:paraId="19D0C548" w14:textId="77777777" w:rsidR="0092761E" w:rsidRPr="0092761E" w:rsidRDefault="00835053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 Quem seu inimigo poupa, às mãos lhe morre.</w:t>
            </w:r>
          </w:p>
        </w:tc>
        <w:tc>
          <w:tcPr>
            <w:tcW w:w="709" w:type="dxa"/>
          </w:tcPr>
          <w:p w14:paraId="792D0F74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50B6CD1A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0FE730F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334D66D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3B7019E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78E2E960" w14:textId="77777777" w:rsidTr="0092761E">
        <w:tc>
          <w:tcPr>
            <w:tcW w:w="6232" w:type="dxa"/>
          </w:tcPr>
          <w:p w14:paraId="1FCC2F23" w14:textId="77777777" w:rsidR="0092761E" w:rsidRPr="0092761E" w:rsidRDefault="00835053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 Quem tem cu tem medo.</w:t>
            </w:r>
          </w:p>
        </w:tc>
        <w:tc>
          <w:tcPr>
            <w:tcW w:w="709" w:type="dxa"/>
          </w:tcPr>
          <w:p w14:paraId="77390FC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631E483C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1BC62002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1AC6AA05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52754B9F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6F555340" w14:textId="77777777" w:rsidTr="0092761E">
        <w:tc>
          <w:tcPr>
            <w:tcW w:w="6232" w:type="dxa"/>
          </w:tcPr>
          <w:p w14:paraId="3420072E" w14:textId="77777777" w:rsidR="0092761E" w:rsidRPr="0092761E" w:rsidRDefault="00835053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 Quem tudo quer, tudo perde.</w:t>
            </w:r>
          </w:p>
        </w:tc>
        <w:tc>
          <w:tcPr>
            <w:tcW w:w="709" w:type="dxa"/>
          </w:tcPr>
          <w:p w14:paraId="4BC03A90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289391C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404BAB7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31FD2AC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585FD403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327EC037" w14:textId="77777777" w:rsidTr="0092761E">
        <w:tc>
          <w:tcPr>
            <w:tcW w:w="6232" w:type="dxa"/>
          </w:tcPr>
          <w:p w14:paraId="3767A820" w14:textId="77777777" w:rsidR="0092761E" w:rsidRPr="0092761E" w:rsidRDefault="00835053" w:rsidP="008350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 Se um burro te zurrar, não lhe zurres.</w:t>
            </w:r>
          </w:p>
        </w:tc>
        <w:tc>
          <w:tcPr>
            <w:tcW w:w="709" w:type="dxa"/>
          </w:tcPr>
          <w:p w14:paraId="1EA9A06E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6C7C5667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790BA154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4E3913B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7EB64B9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6D209BA0" w14:textId="77777777" w:rsidTr="0092761E">
        <w:tc>
          <w:tcPr>
            <w:tcW w:w="6232" w:type="dxa"/>
          </w:tcPr>
          <w:p w14:paraId="43A0C83C" w14:textId="77777777" w:rsidR="0092761E" w:rsidRPr="0092761E" w:rsidRDefault="00835053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 Um dia vale dois para quem diz “já” e não “depois”.</w:t>
            </w:r>
          </w:p>
        </w:tc>
        <w:tc>
          <w:tcPr>
            <w:tcW w:w="709" w:type="dxa"/>
          </w:tcPr>
          <w:p w14:paraId="0A2E7FDD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34EC0180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5D025886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3E0B0264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47679DE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61E" w14:paraId="6472665C" w14:textId="77777777" w:rsidTr="0092761E">
        <w:tc>
          <w:tcPr>
            <w:tcW w:w="6232" w:type="dxa"/>
          </w:tcPr>
          <w:p w14:paraId="16FF2FA1" w14:textId="77777777" w:rsidR="0092761E" w:rsidRPr="0092761E" w:rsidRDefault="00835053" w:rsidP="009276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 Veste-te em guerra, arma-te em paz.</w:t>
            </w:r>
          </w:p>
        </w:tc>
        <w:tc>
          <w:tcPr>
            <w:tcW w:w="709" w:type="dxa"/>
          </w:tcPr>
          <w:p w14:paraId="56D2F98C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14:paraId="76BC4354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14:paraId="2F6FD4B1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703F68C8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4BA3C2BB" w14:textId="77777777" w:rsidR="0092761E" w:rsidRPr="0092761E" w:rsidRDefault="0092761E" w:rsidP="0092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76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13CDBCE1" w14:textId="77777777" w:rsidR="00387F62" w:rsidRDefault="00387F62" w:rsidP="007A73F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56D3B4F7" w14:textId="77777777" w:rsidR="00D258E6" w:rsidRDefault="000408D6" w:rsidP="000408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08D6">
        <w:rPr>
          <w:rFonts w:ascii="Times New Roman" w:hAnsi="Times New Roman" w:cs="Times New Roman"/>
          <w:b/>
          <w:sz w:val="24"/>
        </w:rPr>
        <w:lastRenderedPageBreak/>
        <w:t>Determinação do seu Estilo Dominante:</w:t>
      </w:r>
    </w:p>
    <w:p w14:paraId="12D24E89" w14:textId="77777777" w:rsidR="00387F62" w:rsidRDefault="00387F62" w:rsidP="000408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91B9957" w14:textId="77777777" w:rsidR="000408D6" w:rsidRDefault="000408D6" w:rsidP="000408D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Utilizando para o efeito a tabela seguinte, veja qual foi a pontuação que deu a cada um dos provérbios. Identificados pelo respetivo número de ordem seguindo do sinal de igualdade (=). Essa pontuação só poderá ser de 1 a 5. No final some a pontuação por colunas (essa pontuação só pode ir de 7 (mínimo) a 35 (máximo). </w:t>
      </w:r>
    </w:p>
    <w:p w14:paraId="22D66198" w14:textId="77777777" w:rsidR="00387F62" w:rsidRPr="000408D6" w:rsidRDefault="00387F62" w:rsidP="007A73F2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8985" w:type="dxa"/>
        <w:tblLook w:val="04A0" w:firstRow="1" w:lastRow="0" w:firstColumn="1" w:lastColumn="0" w:noHBand="0" w:noVBand="1"/>
      </w:tblPr>
      <w:tblGrid>
        <w:gridCol w:w="1526"/>
        <w:gridCol w:w="1495"/>
        <w:gridCol w:w="1493"/>
        <w:gridCol w:w="1492"/>
        <w:gridCol w:w="1490"/>
        <w:gridCol w:w="1489"/>
      </w:tblGrid>
      <w:tr w:rsidR="00387F62" w14:paraId="61C755AC" w14:textId="77777777" w:rsidTr="002E3526">
        <w:trPr>
          <w:trHeight w:val="1274"/>
        </w:trPr>
        <w:tc>
          <w:tcPr>
            <w:tcW w:w="1526" w:type="dxa"/>
          </w:tcPr>
          <w:p w14:paraId="156AC689" w14:textId="77777777" w:rsidR="00387F62" w:rsidRDefault="00387F62" w:rsidP="00387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C4F1FBB" w14:textId="77777777" w:rsidR="00387F62" w:rsidRDefault="00387F62" w:rsidP="00387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Estilos</w:t>
            </w:r>
          </w:p>
        </w:tc>
        <w:tc>
          <w:tcPr>
            <w:tcW w:w="1495" w:type="dxa"/>
          </w:tcPr>
          <w:p w14:paraId="428117FC" w14:textId="77777777" w:rsidR="00387F62" w:rsidRDefault="00387F62" w:rsidP="00387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Tartaruga (1.1)</w:t>
            </w:r>
          </w:p>
        </w:tc>
        <w:tc>
          <w:tcPr>
            <w:tcW w:w="1493" w:type="dxa"/>
          </w:tcPr>
          <w:p w14:paraId="6D81EA39" w14:textId="77777777" w:rsidR="00387F62" w:rsidRDefault="00387F62" w:rsidP="00387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Tubarão (9.1)</w:t>
            </w:r>
          </w:p>
        </w:tc>
        <w:tc>
          <w:tcPr>
            <w:tcW w:w="1492" w:type="dxa"/>
          </w:tcPr>
          <w:p w14:paraId="2C037815" w14:textId="77777777" w:rsidR="00387F62" w:rsidRDefault="00387F62" w:rsidP="00387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Ursinho de Peluche (1.9)</w:t>
            </w:r>
          </w:p>
        </w:tc>
        <w:tc>
          <w:tcPr>
            <w:tcW w:w="1490" w:type="dxa"/>
          </w:tcPr>
          <w:p w14:paraId="1C227C59" w14:textId="77777777" w:rsidR="00387F62" w:rsidRDefault="00387F62" w:rsidP="00387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Raposa (5.5)</w:t>
            </w:r>
          </w:p>
        </w:tc>
        <w:tc>
          <w:tcPr>
            <w:tcW w:w="1489" w:type="dxa"/>
          </w:tcPr>
          <w:p w14:paraId="72091714" w14:textId="77777777" w:rsidR="00387F62" w:rsidRDefault="00387F62" w:rsidP="00387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Mocho (9.9)</w:t>
            </w:r>
          </w:p>
        </w:tc>
      </w:tr>
      <w:tr w:rsidR="00387F62" w14:paraId="0779B4C4" w14:textId="77777777" w:rsidTr="002E3526">
        <w:trPr>
          <w:trHeight w:val="2999"/>
        </w:trPr>
        <w:tc>
          <w:tcPr>
            <w:tcW w:w="1526" w:type="dxa"/>
          </w:tcPr>
          <w:p w14:paraId="372E879E" w14:textId="77777777" w:rsidR="00387F62" w:rsidRDefault="00387F62" w:rsidP="000408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Provérbios (pontuação)</w:t>
            </w:r>
          </w:p>
        </w:tc>
        <w:tc>
          <w:tcPr>
            <w:tcW w:w="1495" w:type="dxa"/>
          </w:tcPr>
          <w:p w14:paraId="0F1593F7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1=</w:t>
            </w:r>
          </w:p>
          <w:p w14:paraId="49DA1CDB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12=</w:t>
            </w:r>
          </w:p>
          <w:p w14:paraId="4F91EB41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14=</w:t>
            </w:r>
          </w:p>
          <w:p w14:paraId="2BFAF375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24=</w:t>
            </w:r>
          </w:p>
          <w:p w14:paraId="555A96FC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27=</w:t>
            </w:r>
          </w:p>
          <w:p w14:paraId="0F5F2654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28=</w:t>
            </w:r>
          </w:p>
          <w:p w14:paraId="504E23C1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31=</w:t>
            </w:r>
          </w:p>
        </w:tc>
        <w:tc>
          <w:tcPr>
            <w:tcW w:w="1493" w:type="dxa"/>
          </w:tcPr>
          <w:p w14:paraId="60BE88A4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6=</w:t>
            </w:r>
          </w:p>
          <w:p w14:paraId="088CDA24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7=</w:t>
            </w:r>
          </w:p>
          <w:p w14:paraId="1E995366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9=</w:t>
            </w:r>
          </w:p>
          <w:p w14:paraId="7B212BFE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25=</w:t>
            </w:r>
          </w:p>
          <w:p w14:paraId="42A1BB77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29=</w:t>
            </w:r>
          </w:p>
          <w:p w14:paraId="51A19860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30=</w:t>
            </w:r>
          </w:p>
          <w:p w14:paraId="3F5F740A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7F62">
              <w:rPr>
                <w:rFonts w:ascii="Times New Roman" w:hAnsi="Times New Roman" w:cs="Times New Roman"/>
                <w:sz w:val="24"/>
              </w:rPr>
              <w:t>35=</w:t>
            </w:r>
          </w:p>
        </w:tc>
        <w:tc>
          <w:tcPr>
            <w:tcW w:w="1492" w:type="dxa"/>
          </w:tcPr>
          <w:p w14:paraId="4BF38351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3=</w:t>
            </w:r>
          </w:p>
          <w:p w14:paraId="5801928A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4=</w:t>
            </w:r>
          </w:p>
          <w:p w14:paraId="4F5FA959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5=</w:t>
            </w:r>
          </w:p>
          <w:p w14:paraId="23F0A6C8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11=</w:t>
            </w:r>
          </w:p>
          <w:p w14:paraId="623B0C43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17=</w:t>
            </w:r>
          </w:p>
          <w:p w14:paraId="0E525CBB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18=</w:t>
            </w:r>
          </w:p>
          <w:p w14:paraId="08BC251D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33=</w:t>
            </w:r>
          </w:p>
        </w:tc>
        <w:tc>
          <w:tcPr>
            <w:tcW w:w="1490" w:type="dxa"/>
          </w:tcPr>
          <w:p w14:paraId="34E87F56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8=</w:t>
            </w:r>
          </w:p>
          <w:p w14:paraId="5669C9C0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13=</w:t>
            </w:r>
          </w:p>
          <w:p w14:paraId="336DBDD7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15=</w:t>
            </w:r>
          </w:p>
          <w:p w14:paraId="1418BAF3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16=</w:t>
            </w:r>
          </w:p>
          <w:p w14:paraId="13C8A797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19=</w:t>
            </w:r>
          </w:p>
          <w:p w14:paraId="13D1FEE2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26=</w:t>
            </w:r>
          </w:p>
          <w:p w14:paraId="7A2BF253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32=</w:t>
            </w:r>
          </w:p>
        </w:tc>
        <w:tc>
          <w:tcPr>
            <w:tcW w:w="1489" w:type="dxa"/>
          </w:tcPr>
          <w:p w14:paraId="02FC4C46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2=</w:t>
            </w:r>
          </w:p>
          <w:p w14:paraId="2406BF1F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10=</w:t>
            </w:r>
          </w:p>
          <w:p w14:paraId="31DEC9C1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20=</w:t>
            </w:r>
          </w:p>
          <w:p w14:paraId="4AEEB227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21=</w:t>
            </w:r>
          </w:p>
          <w:p w14:paraId="42354F1F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22=</w:t>
            </w:r>
          </w:p>
          <w:p w14:paraId="122920A5" w14:textId="77777777" w:rsid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23=</w:t>
            </w:r>
          </w:p>
          <w:p w14:paraId="4ED61F40" w14:textId="77777777" w:rsidR="00387F62" w:rsidRPr="00387F62" w:rsidRDefault="00387F62" w:rsidP="002E35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34=</w:t>
            </w:r>
          </w:p>
        </w:tc>
      </w:tr>
      <w:tr w:rsidR="00387F62" w14:paraId="638C20C0" w14:textId="77777777" w:rsidTr="002E3526">
        <w:trPr>
          <w:trHeight w:val="419"/>
        </w:trPr>
        <w:tc>
          <w:tcPr>
            <w:tcW w:w="1526" w:type="dxa"/>
          </w:tcPr>
          <w:p w14:paraId="631886DD" w14:textId="77777777" w:rsidR="00387F62" w:rsidRDefault="00387F62" w:rsidP="000408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Total:</w:t>
            </w:r>
          </w:p>
        </w:tc>
        <w:tc>
          <w:tcPr>
            <w:tcW w:w="1495" w:type="dxa"/>
          </w:tcPr>
          <w:p w14:paraId="3EFAA6F3" w14:textId="77777777" w:rsidR="00387F62" w:rsidRDefault="00387F62" w:rsidP="000408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14:paraId="30E389E0" w14:textId="77777777" w:rsidR="00387F62" w:rsidRDefault="00387F62" w:rsidP="000408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2" w:type="dxa"/>
          </w:tcPr>
          <w:p w14:paraId="242D28CC" w14:textId="77777777" w:rsidR="00387F62" w:rsidRDefault="00387F62" w:rsidP="000408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0" w:type="dxa"/>
          </w:tcPr>
          <w:p w14:paraId="7382EC74" w14:textId="77777777" w:rsidR="00387F62" w:rsidRDefault="00387F62" w:rsidP="000408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9" w:type="dxa"/>
          </w:tcPr>
          <w:p w14:paraId="00B60FE3" w14:textId="77777777" w:rsidR="00387F62" w:rsidRDefault="00387F62" w:rsidP="000408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1D142D1" w14:textId="77777777" w:rsidR="00D258E6" w:rsidRDefault="00D258E6" w:rsidP="000408D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23FCFB6F" w14:textId="77777777" w:rsidR="00387F62" w:rsidRDefault="00387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B468AF2" w14:textId="77777777" w:rsidR="007873F7" w:rsidRDefault="007A73F2" w:rsidP="007873F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Tipos de Gestores de Conflitos</w:t>
      </w:r>
    </w:p>
    <w:p w14:paraId="1C4D338B" w14:textId="77777777" w:rsidR="007A73F2" w:rsidRDefault="007A73F2" w:rsidP="007873F7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GESTOR TARTARUGA:</w:t>
      </w:r>
    </w:p>
    <w:p w14:paraId="58BF15DD" w14:textId="77777777" w:rsidR="007A73F2" w:rsidRPr="007A73F2" w:rsidRDefault="007A73F2" w:rsidP="007873F7">
      <w:pPr>
        <w:pStyle w:val="Pargrafoda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7A73F2">
        <w:rPr>
          <w:rFonts w:ascii="Times New Roman" w:hAnsi="Times New Roman" w:cs="Times New Roman"/>
          <w:sz w:val="24"/>
        </w:rPr>
        <w:t>Evita o conflito</w:t>
      </w:r>
      <w:r w:rsidR="007873F7">
        <w:rPr>
          <w:rFonts w:ascii="Times New Roman" w:hAnsi="Times New Roman" w:cs="Times New Roman"/>
          <w:sz w:val="24"/>
        </w:rPr>
        <w:t>.</w:t>
      </w:r>
    </w:p>
    <w:p w14:paraId="35B6AC3B" w14:textId="77777777" w:rsidR="007A73F2" w:rsidRPr="007A73F2" w:rsidRDefault="007A73F2" w:rsidP="007873F7">
      <w:pPr>
        <w:pStyle w:val="Pargrafoda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7A73F2">
        <w:rPr>
          <w:rFonts w:ascii="Times New Roman" w:hAnsi="Times New Roman" w:cs="Times New Roman"/>
          <w:sz w:val="24"/>
        </w:rPr>
        <w:t xml:space="preserve">Quando não pode evitar, fica à espreita da melhor ocasião para bater discretamente em retirada. </w:t>
      </w:r>
    </w:p>
    <w:p w14:paraId="3BFA3152" w14:textId="77777777" w:rsidR="007A73F2" w:rsidRPr="007A73F2" w:rsidRDefault="007A73F2" w:rsidP="007873F7">
      <w:pPr>
        <w:pStyle w:val="Pargrafoda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7A73F2">
        <w:rPr>
          <w:rFonts w:ascii="Times New Roman" w:hAnsi="Times New Roman" w:cs="Times New Roman"/>
          <w:sz w:val="24"/>
        </w:rPr>
        <w:t>Quando não pode bater na retirada, opta pela neutralidade (não toma o partido de ninguém).</w:t>
      </w:r>
    </w:p>
    <w:p w14:paraId="0842E11F" w14:textId="77777777" w:rsidR="007873F7" w:rsidRDefault="007A73F2" w:rsidP="007873F7">
      <w:pPr>
        <w:pStyle w:val="Pargrafoda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7A73F2">
        <w:rPr>
          <w:rFonts w:ascii="Times New Roman" w:hAnsi="Times New Roman" w:cs="Times New Roman"/>
          <w:sz w:val="24"/>
        </w:rPr>
        <w:t xml:space="preserve">O gestor tartaruga demite-se do seu papel e provoca ansiedade e mal-estar entre os outros que o rodeiam no local de trabalho. </w:t>
      </w:r>
    </w:p>
    <w:p w14:paraId="08C31CEF" w14:textId="77777777" w:rsidR="007A73F2" w:rsidRPr="007A73F2" w:rsidRDefault="007A73F2" w:rsidP="007873F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7A73F2">
        <w:rPr>
          <w:rFonts w:ascii="Times New Roman" w:hAnsi="Times New Roman" w:cs="Times New Roman"/>
          <w:b/>
          <w:sz w:val="24"/>
        </w:rPr>
        <w:t xml:space="preserve">GESTOR URSINHO DE PELUCHE: </w:t>
      </w:r>
    </w:p>
    <w:p w14:paraId="4039B8EB" w14:textId="77777777" w:rsidR="007A73F2" w:rsidRPr="007873F7" w:rsidRDefault="007873F7" w:rsidP="007873F7">
      <w:pPr>
        <w:pStyle w:val="Pargrafoda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7873F7">
        <w:rPr>
          <w:rFonts w:ascii="Times New Roman" w:hAnsi="Times New Roman" w:cs="Times New Roman"/>
          <w:sz w:val="24"/>
        </w:rPr>
        <w:t>Procura atenuar tudo o que é diferença de opinião.</w:t>
      </w:r>
    </w:p>
    <w:p w14:paraId="0177DCC7" w14:textId="77777777" w:rsidR="007873F7" w:rsidRPr="007873F7" w:rsidRDefault="007873F7" w:rsidP="007873F7">
      <w:pPr>
        <w:pStyle w:val="Pargrafoda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7873F7">
        <w:rPr>
          <w:rFonts w:ascii="Times New Roman" w:hAnsi="Times New Roman" w:cs="Times New Roman"/>
          <w:sz w:val="24"/>
        </w:rPr>
        <w:t>É muito inseguro, mas tenta sempre relevar os aspetos positivos e os pontos comuns para um acordo.</w:t>
      </w:r>
    </w:p>
    <w:p w14:paraId="6E5D63C1" w14:textId="77777777" w:rsidR="007873F7" w:rsidRPr="007873F7" w:rsidRDefault="007873F7" w:rsidP="007873F7">
      <w:pPr>
        <w:pStyle w:val="Pargrafoda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7873F7">
        <w:rPr>
          <w:rFonts w:ascii="Times New Roman" w:hAnsi="Times New Roman" w:cs="Times New Roman"/>
          <w:sz w:val="24"/>
        </w:rPr>
        <w:t>Preocupa-se, essencialmente, em ser aceite pelos outros.</w:t>
      </w:r>
    </w:p>
    <w:p w14:paraId="0FC8DC6D" w14:textId="77777777" w:rsidR="007873F7" w:rsidRPr="007873F7" w:rsidRDefault="007873F7" w:rsidP="007873F7">
      <w:pPr>
        <w:pStyle w:val="Pargrafoda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7873F7">
        <w:rPr>
          <w:rFonts w:ascii="Times New Roman" w:hAnsi="Times New Roman" w:cs="Times New Roman"/>
          <w:sz w:val="24"/>
        </w:rPr>
        <w:t>Usa um discurso pacifista e paternalista.</w:t>
      </w:r>
    </w:p>
    <w:p w14:paraId="27BD039C" w14:textId="77777777" w:rsidR="007873F7" w:rsidRDefault="007873F7" w:rsidP="007873F7">
      <w:pPr>
        <w:pStyle w:val="Pargrafoda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7873F7">
        <w:rPr>
          <w:rFonts w:ascii="Times New Roman" w:hAnsi="Times New Roman" w:cs="Times New Roman"/>
          <w:sz w:val="24"/>
        </w:rPr>
        <w:t>Sempre que pode também evita o conflito.</w:t>
      </w:r>
    </w:p>
    <w:p w14:paraId="1940527D" w14:textId="77777777" w:rsidR="007873F7" w:rsidRDefault="007873F7" w:rsidP="007873F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7873F7">
        <w:rPr>
          <w:rFonts w:ascii="Times New Roman" w:hAnsi="Times New Roman" w:cs="Times New Roman"/>
          <w:b/>
          <w:sz w:val="24"/>
        </w:rPr>
        <w:t>GESTOR RAPOSA:</w:t>
      </w:r>
    </w:p>
    <w:p w14:paraId="53A93E94" w14:textId="77777777" w:rsidR="007873F7" w:rsidRDefault="007873F7" w:rsidP="007873F7">
      <w:pPr>
        <w:pStyle w:val="Pargrafoda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si, gerir um conflito é como fazer política- tenta sempre encontrar o meio-termo.</w:t>
      </w:r>
    </w:p>
    <w:p w14:paraId="1ED2A44F" w14:textId="77777777" w:rsidR="007873F7" w:rsidRDefault="007873F7" w:rsidP="007873F7">
      <w:pPr>
        <w:pStyle w:val="Pargrafoda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seu lema é: “no meio está a virtude”.</w:t>
      </w:r>
    </w:p>
    <w:p w14:paraId="11F63DCC" w14:textId="77777777" w:rsidR="007873F7" w:rsidRDefault="007873F7" w:rsidP="007873F7">
      <w:pPr>
        <w:pStyle w:val="Pargrafoda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uma pessoa aberta ao diálogo e sensata.</w:t>
      </w:r>
    </w:p>
    <w:p w14:paraId="2EAD7F72" w14:textId="77777777" w:rsidR="007873F7" w:rsidRDefault="007873F7" w:rsidP="007873F7">
      <w:pPr>
        <w:pStyle w:val="Pargrafoda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Acaba muitas vezes por ser conservador e demasiado cauteloso nas suas tomadas de decisão.</w:t>
      </w:r>
    </w:p>
    <w:p w14:paraId="50FF0511" w14:textId="77777777" w:rsidR="007873F7" w:rsidRPr="007873F7" w:rsidRDefault="007873F7" w:rsidP="007873F7">
      <w:pPr>
        <w:pStyle w:val="Pargrafoda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um estilo em que, afinal, quase sempre todos perdem.</w:t>
      </w:r>
    </w:p>
    <w:p w14:paraId="6272300B" w14:textId="77777777" w:rsidR="007873F7" w:rsidRDefault="007873F7" w:rsidP="007873F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7873F7">
        <w:rPr>
          <w:rFonts w:ascii="Times New Roman" w:hAnsi="Times New Roman" w:cs="Times New Roman"/>
          <w:b/>
          <w:sz w:val="24"/>
        </w:rPr>
        <w:lastRenderedPageBreak/>
        <w:t>GESTOR TUBARÃO:</w:t>
      </w:r>
    </w:p>
    <w:p w14:paraId="51AA1227" w14:textId="77777777" w:rsidR="007873F7" w:rsidRDefault="007873F7" w:rsidP="007873F7">
      <w:pPr>
        <w:pStyle w:val="Pargrafoda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Forçar é sua caracteristica principal.</w:t>
      </w:r>
    </w:p>
    <w:p w14:paraId="04873B30" w14:textId="77777777" w:rsidR="007873F7" w:rsidRDefault="007873F7" w:rsidP="007873F7">
      <w:pPr>
        <w:pStyle w:val="Pargrafoda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sistema procura atingir os seus objetivos, sem se preocupar com os interesses ou necessidades dos outros.</w:t>
      </w:r>
    </w:p>
    <w:p w14:paraId="52F64BD2" w14:textId="77777777" w:rsidR="007873F7" w:rsidRDefault="007873F7" w:rsidP="007873F7">
      <w:pPr>
        <w:pStyle w:val="Pargrafoda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si, perder é sinal de fraqueza intolerável.</w:t>
      </w:r>
    </w:p>
    <w:p w14:paraId="4DC797A5" w14:textId="77777777" w:rsidR="007873F7" w:rsidRDefault="007873F7" w:rsidP="007873F7">
      <w:pPr>
        <w:pStyle w:val="Pargrafoda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Ganhar, pelo contrário, é sinal de domínio e de poder. </w:t>
      </w:r>
    </w:p>
    <w:p w14:paraId="7D118568" w14:textId="77777777" w:rsidR="007873F7" w:rsidRDefault="007873F7" w:rsidP="007873F7">
      <w:pPr>
        <w:pStyle w:val="Pargrafoda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sua estratégia é a do “ganho eu, perdes tu”.</w:t>
      </w:r>
    </w:p>
    <w:p w14:paraId="2437D946" w14:textId="77777777" w:rsidR="007873F7" w:rsidRPr="007873F7" w:rsidRDefault="007873F7" w:rsidP="007873F7">
      <w:pPr>
        <w:pStyle w:val="PargrafodaLista"/>
        <w:spacing w:line="480" w:lineRule="auto"/>
        <w:rPr>
          <w:rFonts w:ascii="Times New Roman" w:hAnsi="Times New Roman" w:cs="Times New Roman"/>
          <w:sz w:val="24"/>
        </w:rPr>
      </w:pPr>
    </w:p>
    <w:p w14:paraId="0D971AE4" w14:textId="77777777" w:rsidR="007873F7" w:rsidRPr="007873F7" w:rsidRDefault="007873F7" w:rsidP="007873F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7873F7">
        <w:rPr>
          <w:rFonts w:ascii="Times New Roman" w:hAnsi="Times New Roman" w:cs="Times New Roman"/>
          <w:b/>
          <w:sz w:val="24"/>
        </w:rPr>
        <w:t>GESTOR MOCHO:</w:t>
      </w:r>
    </w:p>
    <w:p w14:paraId="78EF42BD" w14:textId="77777777" w:rsidR="007873F7" w:rsidRPr="007873F7" w:rsidRDefault="007873F7" w:rsidP="007873F7">
      <w:pPr>
        <w:pStyle w:val="Pargrafoda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</w:rPr>
      </w:pPr>
      <w:r w:rsidRPr="007873F7">
        <w:rPr>
          <w:rFonts w:ascii="Times New Roman" w:hAnsi="Times New Roman" w:cs="Times New Roman"/>
          <w:sz w:val="24"/>
        </w:rPr>
        <w:t>O conflito pode constituir um importante fator de mudança.</w:t>
      </w:r>
    </w:p>
    <w:p w14:paraId="0DE0496B" w14:textId="77777777" w:rsidR="007873F7" w:rsidRPr="007873F7" w:rsidRDefault="007873F7" w:rsidP="007873F7">
      <w:pPr>
        <w:pStyle w:val="Pargrafoda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</w:rPr>
      </w:pPr>
      <w:r w:rsidRPr="007873F7">
        <w:rPr>
          <w:rFonts w:ascii="Times New Roman" w:hAnsi="Times New Roman" w:cs="Times New Roman"/>
          <w:sz w:val="24"/>
        </w:rPr>
        <w:t>É direto e frontal.</w:t>
      </w:r>
    </w:p>
    <w:p w14:paraId="706D51FA" w14:textId="77777777" w:rsidR="007873F7" w:rsidRPr="007873F7" w:rsidRDefault="007873F7" w:rsidP="007873F7">
      <w:pPr>
        <w:pStyle w:val="Pargrafoda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</w:rPr>
      </w:pPr>
      <w:r w:rsidRPr="007873F7">
        <w:rPr>
          <w:rFonts w:ascii="Times New Roman" w:hAnsi="Times New Roman" w:cs="Times New Roman"/>
          <w:sz w:val="24"/>
        </w:rPr>
        <w:t>A sua estratégia é a de confrontação, que é uma estratégia ganhadora.</w:t>
      </w:r>
    </w:p>
    <w:p w14:paraId="2CEEE84C" w14:textId="77777777" w:rsidR="007873F7" w:rsidRPr="007873F7" w:rsidRDefault="007873F7" w:rsidP="007873F7">
      <w:pPr>
        <w:spacing w:line="360" w:lineRule="auto"/>
        <w:ind w:left="1080"/>
        <w:rPr>
          <w:rFonts w:ascii="Times New Roman" w:hAnsi="Times New Roman" w:cs="Times New Roman"/>
          <w:sz w:val="24"/>
        </w:rPr>
      </w:pPr>
    </w:p>
    <w:bookmarkEnd w:id="0"/>
    <w:p w14:paraId="6452647A" w14:textId="77777777" w:rsidR="007873F7" w:rsidRPr="007873F7" w:rsidRDefault="007873F7" w:rsidP="007873F7">
      <w:p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7873F7" w:rsidRPr="00787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938D0"/>
    <w:multiLevelType w:val="hybridMultilevel"/>
    <w:tmpl w:val="FB70BFF4"/>
    <w:lvl w:ilvl="0" w:tplc="8280FC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7513"/>
    <w:multiLevelType w:val="hybridMultilevel"/>
    <w:tmpl w:val="664A8FBE"/>
    <w:lvl w:ilvl="0" w:tplc="CEFE9F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A9A"/>
    <w:multiLevelType w:val="hybridMultilevel"/>
    <w:tmpl w:val="733074C8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A21B5"/>
    <w:multiLevelType w:val="hybridMultilevel"/>
    <w:tmpl w:val="8CC271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7E6C"/>
    <w:multiLevelType w:val="hybridMultilevel"/>
    <w:tmpl w:val="0B88B076"/>
    <w:lvl w:ilvl="0" w:tplc="17AC5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10556"/>
    <w:multiLevelType w:val="hybridMultilevel"/>
    <w:tmpl w:val="41664322"/>
    <w:lvl w:ilvl="0" w:tplc="D2AA3B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D7480"/>
    <w:multiLevelType w:val="hybridMultilevel"/>
    <w:tmpl w:val="51A24514"/>
    <w:lvl w:ilvl="0" w:tplc="5E08F4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702BA"/>
    <w:multiLevelType w:val="hybridMultilevel"/>
    <w:tmpl w:val="87EE33E6"/>
    <w:lvl w:ilvl="0" w:tplc="84005F2C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74" w:hanging="360"/>
      </w:pPr>
    </w:lvl>
    <w:lvl w:ilvl="2" w:tplc="0816001B" w:tentative="1">
      <w:start w:val="1"/>
      <w:numFmt w:val="lowerRoman"/>
      <w:lvlText w:val="%3."/>
      <w:lvlJc w:val="right"/>
      <w:pPr>
        <w:ind w:left="4494" w:hanging="180"/>
      </w:pPr>
    </w:lvl>
    <w:lvl w:ilvl="3" w:tplc="0816000F" w:tentative="1">
      <w:start w:val="1"/>
      <w:numFmt w:val="decimal"/>
      <w:lvlText w:val="%4."/>
      <w:lvlJc w:val="left"/>
      <w:pPr>
        <w:ind w:left="5214" w:hanging="360"/>
      </w:pPr>
    </w:lvl>
    <w:lvl w:ilvl="4" w:tplc="08160019" w:tentative="1">
      <w:start w:val="1"/>
      <w:numFmt w:val="lowerLetter"/>
      <w:lvlText w:val="%5."/>
      <w:lvlJc w:val="left"/>
      <w:pPr>
        <w:ind w:left="5934" w:hanging="360"/>
      </w:pPr>
    </w:lvl>
    <w:lvl w:ilvl="5" w:tplc="0816001B" w:tentative="1">
      <w:start w:val="1"/>
      <w:numFmt w:val="lowerRoman"/>
      <w:lvlText w:val="%6."/>
      <w:lvlJc w:val="right"/>
      <w:pPr>
        <w:ind w:left="6654" w:hanging="180"/>
      </w:pPr>
    </w:lvl>
    <w:lvl w:ilvl="6" w:tplc="0816000F" w:tentative="1">
      <w:start w:val="1"/>
      <w:numFmt w:val="decimal"/>
      <w:lvlText w:val="%7."/>
      <w:lvlJc w:val="left"/>
      <w:pPr>
        <w:ind w:left="7374" w:hanging="360"/>
      </w:pPr>
    </w:lvl>
    <w:lvl w:ilvl="7" w:tplc="08160019" w:tentative="1">
      <w:start w:val="1"/>
      <w:numFmt w:val="lowerLetter"/>
      <w:lvlText w:val="%8."/>
      <w:lvlJc w:val="left"/>
      <w:pPr>
        <w:ind w:left="8094" w:hanging="360"/>
      </w:pPr>
    </w:lvl>
    <w:lvl w:ilvl="8" w:tplc="08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E6"/>
    <w:rsid w:val="000408D6"/>
    <w:rsid w:val="000627A2"/>
    <w:rsid w:val="00264B99"/>
    <w:rsid w:val="002E3526"/>
    <w:rsid w:val="00387F62"/>
    <w:rsid w:val="007873F7"/>
    <w:rsid w:val="007A73F2"/>
    <w:rsid w:val="00835053"/>
    <w:rsid w:val="0092761E"/>
    <w:rsid w:val="00A31073"/>
    <w:rsid w:val="00B90B7B"/>
    <w:rsid w:val="00D03395"/>
    <w:rsid w:val="00D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D091"/>
  <w15:chartTrackingRefBased/>
  <w15:docId w15:val="{BD468476-D95A-4D04-A953-7B63E1B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8E6"/>
    <w:pPr>
      <w:ind w:left="720"/>
      <w:contextualSpacing/>
    </w:pPr>
  </w:style>
  <w:style w:type="table" w:styleId="TabelacomGrelha">
    <w:name w:val="Table Grid"/>
    <w:basedOn w:val="Tabelanormal"/>
    <w:uiPriority w:val="39"/>
    <w:rsid w:val="009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13ED-E83F-430C-9D6F-54043A71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Pereira</dc:creator>
  <cp:keywords/>
  <dc:description/>
  <cp:lastModifiedBy>Mónica</cp:lastModifiedBy>
  <cp:revision>7</cp:revision>
  <dcterms:created xsi:type="dcterms:W3CDTF">2019-11-20T12:07:00Z</dcterms:created>
  <dcterms:modified xsi:type="dcterms:W3CDTF">2023-03-03T15:03:00Z</dcterms:modified>
</cp:coreProperties>
</file>