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824A0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fldChar w:fldCharType="begin"/>
      </w:r>
      <w:r w:rsidRPr="00824A0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instrText xml:space="preserve"> HYPERLINK "http://negocios.maiadigital.pt/hst/sector_actividade/construcao_civil/riscos_medidas_preventivas/trabalhos_demolicao" </w:instrText>
      </w:r>
      <w:r w:rsidRPr="00824A0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fldChar w:fldCharType="separate"/>
      </w:r>
      <w:r w:rsidRPr="00824A02">
        <w:rPr>
          <w:rFonts w:ascii="Verdana" w:eastAsia="Times New Roman" w:hAnsi="Verdana" w:cs="Times New Roman"/>
          <w:b/>
          <w:bCs/>
          <w:color w:val="B53516"/>
          <w:sz w:val="19"/>
          <w:szCs w:val="19"/>
          <w:u w:val="single"/>
        </w:rPr>
        <w:t>Trabalhos de Demolição</w:t>
      </w:r>
      <w:r w:rsidRPr="00824A0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fldChar w:fldCharType="end"/>
      </w:r>
      <w:r w:rsidRPr="00824A0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</w:p>
    <w:p w:rsidR="00824A02" w:rsidRPr="00824A02" w:rsidRDefault="00824A02" w:rsidP="00824A02">
      <w:pPr>
        <w:shd w:val="clear" w:color="auto" w:fill="FFFFFF"/>
        <w:spacing w:after="240" w:line="360" w:lineRule="atLeast"/>
        <w:ind w:left="723"/>
        <w:rPr>
          <w:rFonts w:ascii="Verdana" w:eastAsia="Times New Roman" w:hAnsi="Verdana" w:cs="Times New Roman"/>
          <w:color w:val="50505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505050"/>
          <w:sz w:val="19"/>
          <w:szCs w:val="19"/>
        </w:rPr>
        <w:t xml:space="preserve">Descrição de Riscos e Medidas Preventivas associadas a trabalhos relacionados com demolição de estruturas </w:t>
      </w:r>
    </w:p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hyperlink r:id="rId4" w:history="1">
        <w:r w:rsidRPr="00824A02">
          <w:rPr>
            <w:rFonts w:ascii="Verdana" w:eastAsia="Times New Roman" w:hAnsi="Verdana" w:cs="Times New Roman"/>
            <w:b/>
            <w:bCs/>
            <w:color w:val="B53516"/>
            <w:sz w:val="19"/>
            <w:szCs w:val="19"/>
            <w:u w:val="single"/>
          </w:rPr>
          <w:t>Trabalhos de Escavação</w:t>
        </w:r>
      </w:hyperlink>
      <w:r w:rsidRPr="00824A0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</w:p>
    <w:p w:rsidR="00824A02" w:rsidRPr="00824A02" w:rsidRDefault="00824A02" w:rsidP="00824A02">
      <w:pPr>
        <w:shd w:val="clear" w:color="auto" w:fill="FFFFFF"/>
        <w:spacing w:after="240" w:line="360" w:lineRule="atLeast"/>
        <w:ind w:left="723"/>
        <w:rPr>
          <w:rFonts w:ascii="Verdana" w:eastAsia="Times New Roman" w:hAnsi="Verdana" w:cs="Times New Roman"/>
          <w:color w:val="50505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505050"/>
          <w:sz w:val="19"/>
          <w:szCs w:val="19"/>
        </w:rPr>
        <w:t xml:space="preserve">Descrição de riscos e medidas preventivas associados a trabalhos envolvendo escavações </w:t>
      </w:r>
    </w:p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hyperlink r:id="rId5" w:history="1">
        <w:r w:rsidRPr="00824A02">
          <w:rPr>
            <w:rFonts w:ascii="Verdana" w:eastAsia="Times New Roman" w:hAnsi="Verdana" w:cs="Times New Roman"/>
            <w:b/>
            <w:bCs/>
            <w:color w:val="B53516"/>
            <w:sz w:val="19"/>
            <w:szCs w:val="19"/>
            <w:u w:val="single"/>
          </w:rPr>
          <w:t>Trabalhos de Armação de Ferro</w:t>
        </w:r>
      </w:hyperlink>
      <w:r w:rsidRPr="00824A0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</w:p>
    <w:p w:rsidR="00824A02" w:rsidRPr="00824A02" w:rsidRDefault="00824A02" w:rsidP="00824A02">
      <w:pPr>
        <w:shd w:val="clear" w:color="auto" w:fill="FFFFFF"/>
        <w:spacing w:after="240" w:line="360" w:lineRule="atLeast"/>
        <w:ind w:left="723"/>
        <w:rPr>
          <w:rFonts w:ascii="Verdana" w:eastAsia="Times New Roman" w:hAnsi="Verdana" w:cs="Times New Roman"/>
          <w:color w:val="50505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505050"/>
          <w:sz w:val="19"/>
          <w:szCs w:val="19"/>
        </w:rPr>
        <w:t xml:space="preserve">Riscos e Medidas Preventivas associados a trabalhos que envolvam armação de ferro </w:t>
      </w:r>
    </w:p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hyperlink r:id="rId6" w:history="1">
        <w:r w:rsidRPr="00824A02">
          <w:rPr>
            <w:rFonts w:ascii="Verdana" w:eastAsia="Times New Roman" w:hAnsi="Verdana" w:cs="Times New Roman"/>
            <w:b/>
            <w:bCs/>
            <w:color w:val="B53516"/>
            <w:sz w:val="19"/>
            <w:szCs w:val="19"/>
            <w:u w:val="single"/>
          </w:rPr>
          <w:t xml:space="preserve">Trabalhos de Cofragem e </w:t>
        </w:r>
        <w:proofErr w:type="spellStart"/>
        <w:r w:rsidRPr="00824A02">
          <w:rPr>
            <w:rFonts w:ascii="Verdana" w:eastAsia="Times New Roman" w:hAnsi="Verdana" w:cs="Times New Roman"/>
            <w:b/>
            <w:bCs/>
            <w:color w:val="B53516"/>
            <w:sz w:val="19"/>
            <w:szCs w:val="19"/>
            <w:u w:val="single"/>
          </w:rPr>
          <w:t>Descofragem</w:t>
        </w:r>
        <w:proofErr w:type="spellEnd"/>
      </w:hyperlink>
      <w:r w:rsidRPr="00824A0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</w:p>
    <w:p w:rsidR="00824A02" w:rsidRPr="00824A02" w:rsidRDefault="00824A02" w:rsidP="00824A02">
      <w:pPr>
        <w:shd w:val="clear" w:color="auto" w:fill="FFFFFF"/>
        <w:spacing w:after="240" w:line="360" w:lineRule="atLeast"/>
        <w:ind w:left="723"/>
        <w:rPr>
          <w:rFonts w:ascii="Verdana" w:eastAsia="Times New Roman" w:hAnsi="Verdana" w:cs="Times New Roman"/>
          <w:color w:val="50505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505050"/>
          <w:sz w:val="19"/>
          <w:szCs w:val="19"/>
        </w:rPr>
        <w:t xml:space="preserve">Descrição de Riscos e medidas de segurança associados a tarefas envolvendo cofragem e </w:t>
      </w:r>
      <w:proofErr w:type="spellStart"/>
      <w:r w:rsidRPr="00824A02">
        <w:rPr>
          <w:rFonts w:ascii="Verdana" w:eastAsia="Times New Roman" w:hAnsi="Verdana" w:cs="Times New Roman"/>
          <w:color w:val="505050"/>
          <w:sz w:val="19"/>
          <w:szCs w:val="19"/>
        </w:rPr>
        <w:t>descofragem</w:t>
      </w:r>
      <w:proofErr w:type="spellEnd"/>
      <w:r w:rsidRPr="00824A02">
        <w:rPr>
          <w:rFonts w:ascii="Verdana" w:eastAsia="Times New Roman" w:hAnsi="Verdana" w:cs="Times New Roman"/>
          <w:color w:val="505050"/>
          <w:sz w:val="19"/>
          <w:szCs w:val="19"/>
        </w:rPr>
        <w:t xml:space="preserve"> de estruturas </w:t>
      </w:r>
      <w:bookmarkStart w:id="0" w:name="_GoBack"/>
      <w:bookmarkEnd w:id="0"/>
    </w:p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hyperlink r:id="rId7" w:history="1">
        <w:r w:rsidRPr="00824A02">
          <w:rPr>
            <w:rFonts w:ascii="Verdana" w:eastAsia="Times New Roman" w:hAnsi="Verdana" w:cs="Times New Roman"/>
            <w:b/>
            <w:bCs/>
            <w:color w:val="B53516"/>
            <w:sz w:val="19"/>
            <w:szCs w:val="19"/>
            <w:u w:val="single"/>
          </w:rPr>
          <w:t>Trabalhos de Betonagem</w:t>
        </w:r>
      </w:hyperlink>
      <w:r w:rsidRPr="00824A0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</w:p>
    <w:p w:rsidR="00824A02" w:rsidRPr="00824A02" w:rsidRDefault="00824A02" w:rsidP="00824A02">
      <w:pPr>
        <w:shd w:val="clear" w:color="auto" w:fill="FFFFFF"/>
        <w:spacing w:after="240" w:line="360" w:lineRule="atLeast"/>
        <w:ind w:left="723"/>
        <w:rPr>
          <w:rFonts w:ascii="Verdana" w:eastAsia="Times New Roman" w:hAnsi="Verdana" w:cs="Times New Roman"/>
          <w:color w:val="50505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505050"/>
          <w:sz w:val="19"/>
          <w:szCs w:val="19"/>
        </w:rPr>
        <w:t xml:space="preserve">Descrição de Riscos e Medidas Preventivas associados a trabalhos envolvendo betonagem de estruturas </w:t>
      </w:r>
    </w:p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hyperlink r:id="rId8" w:history="1">
        <w:r w:rsidRPr="00824A02">
          <w:rPr>
            <w:rFonts w:ascii="Verdana" w:eastAsia="Times New Roman" w:hAnsi="Verdana" w:cs="Times New Roman"/>
            <w:b/>
            <w:bCs/>
            <w:color w:val="B53516"/>
            <w:sz w:val="19"/>
            <w:szCs w:val="19"/>
            <w:u w:val="single"/>
          </w:rPr>
          <w:t>Trabalhos de Execução de Alvenarias</w:t>
        </w:r>
      </w:hyperlink>
      <w:r w:rsidRPr="00824A0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</w:p>
    <w:p w:rsidR="00824A02" w:rsidRPr="00824A02" w:rsidRDefault="00824A02" w:rsidP="00824A02">
      <w:pPr>
        <w:shd w:val="clear" w:color="auto" w:fill="FFFFFF"/>
        <w:spacing w:after="240" w:line="360" w:lineRule="atLeast"/>
        <w:ind w:left="723"/>
        <w:rPr>
          <w:rFonts w:ascii="Verdana" w:eastAsia="Times New Roman" w:hAnsi="Verdana" w:cs="Times New Roman"/>
          <w:color w:val="50505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505050"/>
          <w:sz w:val="19"/>
          <w:szCs w:val="19"/>
        </w:rPr>
        <w:t xml:space="preserve">Descrição de Riscos e Medidas Preventivas associados a trabalhos que envolvam a execução de alvenarias </w:t>
      </w:r>
    </w:p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hyperlink r:id="rId9" w:history="1">
        <w:r w:rsidRPr="00824A02">
          <w:rPr>
            <w:rFonts w:ascii="Verdana" w:eastAsia="Times New Roman" w:hAnsi="Verdana" w:cs="Times New Roman"/>
            <w:b/>
            <w:bCs/>
            <w:color w:val="B53516"/>
            <w:sz w:val="19"/>
            <w:szCs w:val="19"/>
            <w:u w:val="single"/>
          </w:rPr>
          <w:t>Trabalhos em Coberturas</w:t>
        </w:r>
      </w:hyperlink>
      <w:r w:rsidRPr="00824A0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</w:p>
    <w:p w:rsidR="00824A02" w:rsidRPr="00824A02" w:rsidRDefault="00824A02" w:rsidP="00824A02">
      <w:pPr>
        <w:shd w:val="clear" w:color="auto" w:fill="FFFFFF"/>
        <w:spacing w:after="240" w:line="360" w:lineRule="atLeast"/>
        <w:ind w:left="723"/>
        <w:rPr>
          <w:rFonts w:ascii="Verdana" w:eastAsia="Times New Roman" w:hAnsi="Verdana" w:cs="Times New Roman"/>
          <w:color w:val="50505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505050"/>
          <w:sz w:val="19"/>
          <w:szCs w:val="19"/>
        </w:rPr>
        <w:t xml:space="preserve">Descrição de Riscos e Medidas Preventivas associados a trabalhos relacionados com a execução de coberturas </w:t>
      </w:r>
    </w:p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hyperlink r:id="rId10" w:history="1">
        <w:r w:rsidRPr="00824A02">
          <w:rPr>
            <w:rFonts w:ascii="Verdana" w:eastAsia="Times New Roman" w:hAnsi="Verdana" w:cs="Times New Roman"/>
            <w:b/>
            <w:bCs/>
            <w:color w:val="B53516"/>
            <w:sz w:val="19"/>
            <w:szCs w:val="19"/>
            <w:u w:val="single"/>
          </w:rPr>
          <w:t>Trabalhos envolvendo tarefas de carpintaria</w:t>
        </w:r>
      </w:hyperlink>
      <w:r w:rsidRPr="00824A0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</w:p>
    <w:p w:rsidR="00824A02" w:rsidRPr="00824A02" w:rsidRDefault="00824A02" w:rsidP="00824A02">
      <w:pPr>
        <w:shd w:val="clear" w:color="auto" w:fill="FFFFFF"/>
        <w:spacing w:after="240" w:line="360" w:lineRule="atLeast"/>
        <w:ind w:left="723"/>
        <w:rPr>
          <w:rFonts w:ascii="Verdana" w:eastAsia="Times New Roman" w:hAnsi="Verdana" w:cs="Times New Roman"/>
          <w:color w:val="50505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505050"/>
          <w:sz w:val="19"/>
          <w:szCs w:val="19"/>
        </w:rPr>
        <w:t xml:space="preserve">Riscos e Medidas preventivas associadas a trabalhos envolvendo tarefas de carpintaria </w:t>
      </w:r>
    </w:p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hyperlink r:id="rId11" w:history="1">
        <w:r w:rsidRPr="00824A02">
          <w:rPr>
            <w:rFonts w:ascii="Verdana" w:eastAsia="Times New Roman" w:hAnsi="Verdana" w:cs="Times New Roman"/>
            <w:b/>
            <w:bCs/>
            <w:color w:val="B53516"/>
            <w:sz w:val="19"/>
            <w:szCs w:val="19"/>
            <w:u w:val="single"/>
          </w:rPr>
          <w:t>Trabalhos envolvendo tarefas de serralharia</w:t>
        </w:r>
      </w:hyperlink>
      <w:r w:rsidRPr="00824A0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</w:p>
    <w:p w:rsidR="00824A02" w:rsidRPr="00824A02" w:rsidRDefault="00824A02" w:rsidP="00824A02">
      <w:pPr>
        <w:shd w:val="clear" w:color="auto" w:fill="FFFFFF"/>
        <w:spacing w:after="240" w:line="360" w:lineRule="atLeast"/>
        <w:ind w:left="723"/>
        <w:rPr>
          <w:rFonts w:ascii="Verdana" w:eastAsia="Times New Roman" w:hAnsi="Verdana" w:cs="Times New Roman"/>
          <w:color w:val="50505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505050"/>
          <w:sz w:val="19"/>
          <w:szCs w:val="19"/>
        </w:rPr>
        <w:t xml:space="preserve">Descrição de Riscos e medidas preventivas para trabalhos associados a tarefas de serralharia </w:t>
      </w:r>
    </w:p>
    <w:p w:rsidR="00824A02" w:rsidRPr="00824A02" w:rsidRDefault="00824A02" w:rsidP="0082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24A02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824A02" w:rsidRPr="00824A02" w:rsidRDefault="00824A02" w:rsidP="00824A02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hyperlink r:id="rId12" w:history="1">
        <w:r w:rsidRPr="00824A02">
          <w:rPr>
            <w:rFonts w:ascii="Verdana" w:eastAsia="Times New Roman" w:hAnsi="Verdana" w:cs="Times New Roman"/>
            <w:b/>
            <w:bCs/>
            <w:color w:val="B53516"/>
            <w:sz w:val="19"/>
            <w:szCs w:val="19"/>
            <w:u w:val="single"/>
          </w:rPr>
          <w:t>Trabalhos de aplicação de pavimentos e revestimentos</w:t>
        </w:r>
      </w:hyperlink>
      <w:r w:rsidRPr="00824A0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</w:p>
    <w:p w:rsidR="00DC2896" w:rsidRDefault="00824A02" w:rsidP="00824A02">
      <w:r w:rsidRPr="00824A02">
        <w:rPr>
          <w:rFonts w:ascii="Verdana" w:eastAsia="Times New Roman" w:hAnsi="Verdana" w:cs="Times New Roman"/>
          <w:color w:val="505050"/>
          <w:sz w:val="19"/>
          <w:szCs w:val="19"/>
        </w:rPr>
        <w:t>Descrição de Riscos e Medidas Preventivas associadas a trabalhos envolvendo tarefas de aplicação de pavimentos e revestimentos</w:t>
      </w:r>
    </w:p>
    <w:sectPr w:rsidR="00DC2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02"/>
    <w:rsid w:val="00011D81"/>
    <w:rsid w:val="000E7006"/>
    <w:rsid w:val="00110742"/>
    <w:rsid w:val="001707EB"/>
    <w:rsid w:val="00295936"/>
    <w:rsid w:val="002D3737"/>
    <w:rsid w:val="002E78B9"/>
    <w:rsid w:val="00357DB2"/>
    <w:rsid w:val="00414316"/>
    <w:rsid w:val="0046406D"/>
    <w:rsid w:val="004B5F1F"/>
    <w:rsid w:val="00552D7A"/>
    <w:rsid w:val="005D524C"/>
    <w:rsid w:val="00622ED6"/>
    <w:rsid w:val="007B0C66"/>
    <w:rsid w:val="00824A02"/>
    <w:rsid w:val="009102E8"/>
    <w:rsid w:val="00972AFE"/>
    <w:rsid w:val="00972D33"/>
    <w:rsid w:val="00B63121"/>
    <w:rsid w:val="00C24731"/>
    <w:rsid w:val="00CC7DB1"/>
    <w:rsid w:val="00DA6AEF"/>
    <w:rsid w:val="00DC0B39"/>
    <w:rsid w:val="00D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B0CA9-139A-4700-A4B9-5E819686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276218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3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8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7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4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6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5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2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4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9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3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81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gocios.maiadigital.pt/hst/sector_actividade/construcao_civil/riscos_medidas_preventivas/trabalhos_alvenari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gocios.maiadigital.pt/hst/sector_actividade/construcao_civil/riscos_medidas_preventivas/trabalhos_betonagem" TargetMode="External"/><Relationship Id="rId12" Type="http://schemas.openxmlformats.org/officeDocument/2006/relationships/hyperlink" Target="http://negocios.maiadigital.pt/hst/sector_actividade/construcao_civil/riscos_medidas_preventivas/trabalhos_pavimentac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gocios.maiadigital.pt/hst/sector_actividade/construcao_civil/riscos_medidas_preventivas/trabalhos_descofragem" TargetMode="External"/><Relationship Id="rId11" Type="http://schemas.openxmlformats.org/officeDocument/2006/relationships/hyperlink" Target="http://negocios.maiadigital.pt/hst/sector_actividade/construcao_civil/riscos_medidas_preventivas/trabalhos_serralharia" TargetMode="External"/><Relationship Id="rId5" Type="http://schemas.openxmlformats.org/officeDocument/2006/relationships/hyperlink" Target="http://negocios.maiadigital.pt/hst/sector_actividade/construcao_civil/riscos_medidas_preventivas/trabalhos_armacao_ferro" TargetMode="External"/><Relationship Id="rId10" Type="http://schemas.openxmlformats.org/officeDocument/2006/relationships/hyperlink" Target="http://negocios.maiadigital.pt/hst/sector_actividade/construcao_civil/riscos_medidas_preventivas/trabalhos_carpintaria" TargetMode="External"/><Relationship Id="rId4" Type="http://schemas.openxmlformats.org/officeDocument/2006/relationships/hyperlink" Target="http://negocios.maiadigital.pt/hst/sector_actividade/construcao_civil/riscos_medidas_preventivas/trabalhos_escavacao" TargetMode="External"/><Relationship Id="rId9" Type="http://schemas.openxmlformats.org/officeDocument/2006/relationships/hyperlink" Target="http://negocios.maiadigital.pt/hst/sector_actividade/construcao_civil/riscos_medidas_preventivas/trabalhos_cobertur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2017-03-27T20:18:00Z</dcterms:created>
  <dcterms:modified xsi:type="dcterms:W3CDTF">2017-03-27T20:20:00Z</dcterms:modified>
</cp:coreProperties>
</file>